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第４号様式（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第９条関係</w:t>
      </w:r>
      <w:r>
        <w:rPr>
          <w:rFonts w:hint="default" w:ascii="ＭＳ 明朝" w:hAnsi="ＭＳ 明朝" w:eastAsia="ＭＳ 明朝"/>
          <w:kern w:val="2"/>
          <w:sz w:val="21"/>
        </w:rPr>
        <w:t>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中野区長　宛て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16"/>
        <w:gridCol w:w="3180"/>
        <w:gridCol w:w="2424"/>
      </w:tblGrid>
      <w:tr>
        <w:trPr>
          <w:trHeight w:val="400" w:hRule="atLeast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認定計画実施者の住所又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主たる事務所の所在地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認定計画実施者の氏名又は名称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工事完了報告書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認定長期優良住宅の建築工事が完了したので、中野区長期優良住宅の普及の促進に関する法律施行細則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第９条第１項</w:t>
      </w:r>
      <w:r>
        <w:rPr>
          <w:rFonts w:hint="default" w:ascii="ＭＳ 明朝" w:hAnsi="ＭＳ 明朝" w:eastAsia="ＭＳ 明朝"/>
          <w:kern w:val="2"/>
          <w:sz w:val="21"/>
        </w:rPr>
        <w:t>の規定に基づき報告します。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長期優良住宅建築等計画の認定番号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第　　　　　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長期優良住宅建築等計画の認定年月日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認定に係る住宅の位置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建築工事が完了したことを確認した建築士等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級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建築士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登録　　　　　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住所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氏名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級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建築士事務所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知事登録　　　　　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名称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所在地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認定計画実施者が法人である場合には、当該代表者の氏名を併せて記載してください。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建築工事が完了したことを確認した者が建築士以外の場合には、建築士の住所及び氏名の欄にその者の住所及び氏名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建築士事務所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の名称及び所在地の欄にその者が所属する法人の名称及び所在地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を記入してください。</w:t>
      </w:r>
    </w:p>
    <w:sectPr>
      <w:headerReference r:id="rId5" w:type="default"/>
      <w:footerReference r:id="rId6" w:type="even"/>
      <w:footerReference r:id="rId7" w:type="default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both"/>
      <w:rPr>
        <w:rFonts w:hint="default"/>
      </w:rPr>
    </w:pPr>
  </w:p>
  <w:p>
    <w:pPr>
      <w:pStyle w:val="24"/>
      <w:jc w:val="both"/>
      <w:rPr>
        <w:rFonts w:hint="default"/>
      </w:rPr>
    </w:pPr>
  </w:p>
  <w:p>
    <w:pPr>
      <w:pStyle w:val="24"/>
      <w:jc w:val="both"/>
      <w:rPr>
        <w:rFonts w:hint="default"/>
      </w:rPr>
    </w:pPr>
  </w:p>
  <w:p>
    <w:pPr>
      <w:pStyle w:val="0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kern w:val="2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382</Characters>
  <Application>JUST Note</Application>
  <Lines>38</Lines>
  <Paragraphs>25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溝口　優衣</cp:lastModifiedBy>
  <cp:lastPrinted>2022-02-03T16:31:00Z</cp:lastPrinted>
  <dcterms:created xsi:type="dcterms:W3CDTF">2016-02-20T17:44:00Z</dcterms:created>
  <dcterms:modified xsi:type="dcterms:W3CDTF">2022-02-18T05:58:07Z</dcterms:modified>
  <cp:revision>8</cp:revision>
</cp:coreProperties>
</file>