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第２号様式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第８条関係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中野区長　宛て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92"/>
        <w:gridCol w:w="2304"/>
        <w:gridCol w:w="2424"/>
      </w:tblGrid>
      <w:tr>
        <w:trPr>
          <w:trHeight w:val="400" w:hRule="atLeast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申請者の住所又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主たる事務所の所在地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申請者の氏名又は名称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取下げ届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下記の申請を取り下げたいので、中野区長期優良住宅の普及の促進に関する法律施行細則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第８条第１項</w:t>
      </w:r>
      <w:r>
        <w:rPr>
          <w:rFonts w:hint="default" w:ascii="ＭＳ 明朝" w:hAnsi="ＭＳ 明朝" w:eastAsia="ＭＳ 明朝"/>
          <w:kern w:val="2"/>
          <w:sz w:val="21"/>
        </w:rPr>
        <w:t>の規定に基づき届け出ます。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長期優良住宅建築等計画の認定申請受付番号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第　　　　　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長期優良住宅建築等計画の認定申請受付年月日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認定に係る住宅の位置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取下げの理由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申請者が法人である場合には、当該代表者の氏名を併せて記載してください。</w:t>
      </w:r>
    </w:p>
    <w:sectPr>
      <w:headerReference r:id="rId5" w:type="default"/>
      <w:footerReference r:id="rId6" w:type="even"/>
      <w:footerReference r:id="rId7" w:type="default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tabs>
        <w:tab w:val="left" w:leader="none" w:pos="1414"/>
      </w:tabs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kern w:val="2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218</Characters>
  <Application>JUST Note</Application>
  <Lines>36</Lines>
  <Paragraphs>18</Paragraphs>
  <CharactersWithSpaces>255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溝口　優衣</cp:lastModifiedBy>
  <cp:lastPrinted>2022-02-03T16:29:00Z</cp:lastPrinted>
  <dcterms:created xsi:type="dcterms:W3CDTF">2016-02-20T17:44:00Z</dcterms:created>
  <dcterms:modified xsi:type="dcterms:W3CDTF">2022-02-18T06:03:22Z</dcterms:modified>
  <cp:revision>8</cp:revision>
</cp:coreProperties>
</file>